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D21D4">
      <w:pPr>
        <w:spacing w:line="360" w:lineRule="atLeast"/>
        <w:outlineLvl w:val="0"/>
        <w:rPr>
          <w:rFonts w:ascii="Arial" w:hAnsi="Arial" w:eastAsia="Times New Roman" w:cs="Arial"/>
          <w:color w:val="007AD0"/>
          <w:kern w:val="36"/>
          <w:sz w:val="36"/>
          <w:szCs w:val="36"/>
          <w:lang w:eastAsia="ru-RU"/>
        </w:rPr>
      </w:pPr>
      <w:r>
        <w:rPr>
          <w:rFonts w:ascii="Arial" w:hAnsi="Arial" w:eastAsia="Times New Roman" w:cs="Arial"/>
          <w:color w:val="007AD0"/>
          <w:kern w:val="36"/>
          <w:sz w:val="36"/>
          <w:szCs w:val="36"/>
          <w:lang w:eastAsia="ru-RU"/>
        </w:rPr>
        <w:t>Программа "Орлята - дошколята"</w:t>
      </w:r>
    </w:p>
    <w:p w14:paraId="56324696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ahoma" w:hAnsi="Tahoma" w:eastAsia="Times New Roman" w:cs="Tahoma"/>
          <w:color w:val="555555"/>
          <w:sz w:val="21"/>
          <w:szCs w:val="21"/>
          <w:lang w:eastAsia="ru-RU"/>
        </w:rPr>
      </w:pPr>
      <w:r>
        <w:fldChar w:fldCharType="begin"/>
      </w:r>
      <w:r>
        <w:instrText xml:space="preserve"> HYPERLINK "https://52nsergi.tvoysadik.ru/?section_id=693" </w:instrText>
      </w:r>
      <w:r>
        <w:fldChar w:fldCharType="separate"/>
      </w:r>
      <w:r>
        <w:rPr>
          <w:rFonts w:ascii="Tahoma" w:hAnsi="Tahoma" w:eastAsia="Times New Roman" w:cs="Tahoma"/>
          <w:color w:val="007AD0"/>
          <w:sz w:val="21"/>
          <w:lang w:eastAsia="ru-RU"/>
        </w:rPr>
        <w:t>ОРЛЕНОК - ЭРУДИТ</w:t>
      </w:r>
      <w:r>
        <w:rPr>
          <w:rFonts w:ascii="Tahoma" w:hAnsi="Tahoma" w:eastAsia="Times New Roman" w:cs="Tahoma"/>
          <w:color w:val="007AD0"/>
          <w:sz w:val="21"/>
          <w:lang w:eastAsia="ru-RU"/>
        </w:rPr>
        <w:fldChar w:fldCharType="end"/>
      </w:r>
    </w:p>
    <w:p w14:paraId="07CA0947">
      <w:pPr>
        <w:spacing w:after="0" w:line="0" w:lineRule="auto"/>
        <w:rPr>
          <w:rFonts w:ascii="Tahoma" w:hAnsi="Tahoma" w:eastAsia="Times New Roman" w:cs="Tahoma"/>
          <w:color w:val="555555"/>
          <w:sz w:val="2"/>
          <w:szCs w:val="2"/>
          <w:lang w:eastAsia="ru-RU"/>
        </w:rPr>
      </w:pPr>
      <w:r>
        <w:rPr>
          <w:rFonts w:ascii="Tahoma" w:hAnsi="Tahoma" w:eastAsia="Times New Roman" w:cs="Tahoma"/>
          <w:color w:val="555555"/>
          <w:sz w:val="2"/>
          <w:szCs w:val="2"/>
          <w:lang w:eastAsia="ru-RU"/>
        </w:rPr>
        <w:t> </w:t>
      </w:r>
    </w:p>
    <w:p w14:paraId="0867E666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ahoma" w:hAnsi="Tahoma" w:eastAsia="Times New Roman" w:cs="Tahoma"/>
          <w:color w:val="555555"/>
          <w:sz w:val="21"/>
          <w:szCs w:val="21"/>
          <w:lang w:eastAsia="ru-RU"/>
        </w:rPr>
      </w:pPr>
      <w:r>
        <w:fldChar w:fldCharType="begin"/>
      </w:r>
      <w:r>
        <w:instrText xml:space="preserve"> HYPERLINK "https://52nsergi.tvoysadik.ru/?section_id=694" </w:instrText>
      </w:r>
      <w:r>
        <w:fldChar w:fldCharType="separate"/>
      </w:r>
      <w:r>
        <w:rPr>
          <w:rFonts w:ascii="Tahoma" w:hAnsi="Tahoma" w:eastAsia="Times New Roman" w:cs="Tahoma"/>
          <w:color w:val="007AD0"/>
          <w:sz w:val="21"/>
          <w:lang w:eastAsia="ru-RU"/>
        </w:rPr>
        <w:t>ОРЛЕНОК - ХРАНИТЕЛЬ</w:t>
      </w:r>
      <w:r>
        <w:rPr>
          <w:rFonts w:ascii="Tahoma" w:hAnsi="Tahoma" w:eastAsia="Times New Roman" w:cs="Tahoma"/>
          <w:color w:val="007AD0"/>
          <w:sz w:val="21"/>
          <w:lang w:eastAsia="ru-RU"/>
        </w:rPr>
        <w:fldChar w:fldCharType="end"/>
      </w:r>
    </w:p>
    <w:p w14:paraId="29D62F74">
      <w:pPr>
        <w:spacing w:after="0" w:line="0" w:lineRule="auto"/>
        <w:rPr>
          <w:rFonts w:ascii="Tahoma" w:hAnsi="Tahoma" w:eastAsia="Times New Roman" w:cs="Tahoma"/>
          <w:color w:val="555555"/>
          <w:sz w:val="2"/>
          <w:szCs w:val="2"/>
          <w:lang w:eastAsia="ru-RU"/>
        </w:rPr>
      </w:pPr>
      <w:r>
        <w:rPr>
          <w:rFonts w:ascii="Tahoma" w:hAnsi="Tahoma" w:eastAsia="Times New Roman" w:cs="Tahoma"/>
          <w:color w:val="555555"/>
          <w:sz w:val="2"/>
          <w:szCs w:val="2"/>
          <w:lang w:eastAsia="ru-RU"/>
        </w:rPr>
        <w:t> </w:t>
      </w:r>
    </w:p>
    <w:p w14:paraId="6AE2CC8D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ahoma" w:hAnsi="Tahoma" w:eastAsia="Times New Roman" w:cs="Tahoma"/>
          <w:color w:val="555555"/>
          <w:sz w:val="21"/>
          <w:szCs w:val="21"/>
          <w:lang w:eastAsia="ru-RU"/>
        </w:rPr>
      </w:pPr>
      <w:r>
        <w:fldChar w:fldCharType="begin"/>
      </w:r>
      <w:r>
        <w:instrText xml:space="preserve"> HYPERLINK "https://52nsergi.tvoysadik.ru/?section_id=695" </w:instrText>
      </w:r>
      <w:r>
        <w:fldChar w:fldCharType="separate"/>
      </w:r>
      <w:r>
        <w:rPr>
          <w:rFonts w:ascii="Tahoma" w:hAnsi="Tahoma" w:eastAsia="Times New Roman" w:cs="Tahoma"/>
          <w:color w:val="007AD0"/>
          <w:sz w:val="21"/>
          <w:lang w:eastAsia="ru-RU"/>
        </w:rPr>
        <w:t>ОРЛЕНОК - МАСТЕР</w:t>
      </w:r>
      <w:r>
        <w:rPr>
          <w:rFonts w:ascii="Tahoma" w:hAnsi="Tahoma" w:eastAsia="Times New Roman" w:cs="Tahoma"/>
          <w:color w:val="007AD0"/>
          <w:sz w:val="21"/>
          <w:lang w:eastAsia="ru-RU"/>
        </w:rPr>
        <w:fldChar w:fldCharType="end"/>
      </w:r>
    </w:p>
    <w:p w14:paraId="75535007">
      <w:pPr>
        <w:spacing w:after="0" w:line="0" w:lineRule="auto"/>
        <w:rPr>
          <w:rFonts w:ascii="Tahoma" w:hAnsi="Tahoma" w:eastAsia="Times New Roman" w:cs="Tahoma"/>
          <w:color w:val="555555"/>
          <w:sz w:val="2"/>
          <w:szCs w:val="2"/>
          <w:lang w:eastAsia="ru-RU"/>
        </w:rPr>
      </w:pPr>
      <w:r>
        <w:rPr>
          <w:rFonts w:ascii="Tahoma" w:hAnsi="Tahoma" w:eastAsia="Times New Roman" w:cs="Tahoma"/>
          <w:color w:val="555555"/>
          <w:sz w:val="2"/>
          <w:szCs w:val="2"/>
          <w:lang w:eastAsia="ru-RU"/>
        </w:rPr>
        <w:t> </w:t>
      </w:r>
    </w:p>
    <w:p w14:paraId="254A8539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ahoma" w:hAnsi="Tahoma" w:eastAsia="Times New Roman" w:cs="Tahoma"/>
          <w:color w:val="555555"/>
          <w:sz w:val="21"/>
          <w:szCs w:val="21"/>
          <w:lang w:eastAsia="ru-RU"/>
        </w:rPr>
      </w:pPr>
      <w:r>
        <w:fldChar w:fldCharType="begin"/>
      </w:r>
      <w:r>
        <w:instrText xml:space="preserve"> HYPERLINK "https://52nsergi.tvoysadik.ru/?section_id=696" </w:instrText>
      </w:r>
      <w:r>
        <w:fldChar w:fldCharType="separate"/>
      </w:r>
      <w:r>
        <w:rPr>
          <w:rFonts w:ascii="Tahoma" w:hAnsi="Tahoma" w:eastAsia="Times New Roman" w:cs="Tahoma"/>
          <w:color w:val="007AD0"/>
          <w:sz w:val="21"/>
          <w:lang w:eastAsia="ru-RU"/>
        </w:rPr>
        <w:t>ОРЛЕНОК - ЛИДЕР</w:t>
      </w:r>
      <w:r>
        <w:rPr>
          <w:rFonts w:ascii="Tahoma" w:hAnsi="Tahoma" w:eastAsia="Times New Roman" w:cs="Tahoma"/>
          <w:color w:val="007AD0"/>
          <w:sz w:val="21"/>
          <w:lang w:eastAsia="ru-RU"/>
        </w:rPr>
        <w:fldChar w:fldCharType="end"/>
      </w:r>
    </w:p>
    <w:p w14:paraId="7642F939">
      <w:pPr>
        <w:spacing w:after="0" w:line="0" w:lineRule="auto"/>
        <w:rPr>
          <w:rFonts w:ascii="Tahoma" w:hAnsi="Tahoma" w:eastAsia="Times New Roman" w:cs="Tahoma"/>
          <w:color w:val="555555"/>
          <w:sz w:val="2"/>
          <w:szCs w:val="2"/>
          <w:lang w:eastAsia="ru-RU"/>
        </w:rPr>
      </w:pPr>
      <w:r>
        <w:rPr>
          <w:rFonts w:ascii="Tahoma" w:hAnsi="Tahoma" w:eastAsia="Times New Roman" w:cs="Tahoma"/>
          <w:color w:val="555555"/>
          <w:sz w:val="2"/>
          <w:szCs w:val="2"/>
          <w:lang w:eastAsia="ru-RU"/>
        </w:rPr>
        <w:t> </w:t>
      </w:r>
    </w:p>
    <w:p w14:paraId="2CE4D917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ahoma" w:hAnsi="Tahoma" w:eastAsia="Times New Roman" w:cs="Tahoma"/>
          <w:color w:val="555555"/>
          <w:sz w:val="21"/>
          <w:szCs w:val="21"/>
          <w:lang w:eastAsia="ru-RU"/>
        </w:rPr>
      </w:pPr>
      <w:r>
        <w:fldChar w:fldCharType="begin"/>
      </w:r>
      <w:r>
        <w:instrText xml:space="preserve"> HYPERLINK "https://52nsergi.tvoysadik.ru/?section_id=697" </w:instrText>
      </w:r>
      <w:r>
        <w:fldChar w:fldCharType="separate"/>
      </w:r>
      <w:r>
        <w:rPr>
          <w:rFonts w:ascii="Tahoma" w:hAnsi="Tahoma" w:eastAsia="Times New Roman" w:cs="Tahoma"/>
          <w:color w:val="007AD0"/>
          <w:sz w:val="21"/>
          <w:lang w:eastAsia="ru-RU"/>
        </w:rPr>
        <w:t>ОРЛЕНОК - СПОРТСМЕН</w:t>
      </w:r>
      <w:r>
        <w:rPr>
          <w:rFonts w:ascii="Tahoma" w:hAnsi="Tahoma" w:eastAsia="Times New Roman" w:cs="Tahoma"/>
          <w:color w:val="007AD0"/>
          <w:sz w:val="21"/>
          <w:lang w:eastAsia="ru-RU"/>
        </w:rPr>
        <w:fldChar w:fldCharType="end"/>
      </w:r>
    </w:p>
    <w:p w14:paraId="159A48FA">
      <w:pPr>
        <w:spacing w:after="0" w:line="0" w:lineRule="auto"/>
        <w:rPr>
          <w:rFonts w:ascii="Tahoma" w:hAnsi="Tahoma" w:eastAsia="Times New Roman" w:cs="Tahoma"/>
          <w:color w:val="555555"/>
          <w:sz w:val="2"/>
          <w:szCs w:val="2"/>
          <w:lang w:eastAsia="ru-RU"/>
        </w:rPr>
      </w:pPr>
      <w:r>
        <w:rPr>
          <w:rFonts w:ascii="Tahoma" w:hAnsi="Tahoma" w:eastAsia="Times New Roman" w:cs="Tahoma"/>
          <w:color w:val="555555"/>
          <w:sz w:val="2"/>
          <w:szCs w:val="2"/>
          <w:lang w:eastAsia="ru-RU"/>
        </w:rPr>
        <w:t> </w:t>
      </w:r>
    </w:p>
    <w:p w14:paraId="76CB2FDB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ahoma" w:hAnsi="Tahoma" w:eastAsia="Times New Roman" w:cs="Tahoma"/>
          <w:color w:val="555555"/>
          <w:sz w:val="21"/>
          <w:szCs w:val="21"/>
          <w:lang w:eastAsia="ru-RU"/>
        </w:rPr>
      </w:pPr>
      <w:r>
        <w:fldChar w:fldCharType="begin"/>
      </w:r>
      <w:r>
        <w:instrText xml:space="preserve"> HYPERLINK "https://52nsergi.tvoysadik.ru/?section_id=698" </w:instrText>
      </w:r>
      <w:r>
        <w:fldChar w:fldCharType="separate"/>
      </w:r>
      <w:r>
        <w:rPr>
          <w:rFonts w:ascii="Tahoma" w:hAnsi="Tahoma" w:eastAsia="Times New Roman" w:cs="Tahoma"/>
          <w:color w:val="007AD0"/>
          <w:sz w:val="21"/>
          <w:lang w:eastAsia="ru-RU"/>
        </w:rPr>
        <w:t>ОРЛЕНОК - ДОБРОВОЛЕЦ</w:t>
      </w:r>
      <w:r>
        <w:rPr>
          <w:rFonts w:ascii="Tahoma" w:hAnsi="Tahoma" w:eastAsia="Times New Roman" w:cs="Tahoma"/>
          <w:color w:val="007AD0"/>
          <w:sz w:val="21"/>
          <w:lang w:eastAsia="ru-RU"/>
        </w:rPr>
        <w:fldChar w:fldCharType="end"/>
      </w:r>
    </w:p>
    <w:p w14:paraId="7F88F2EF">
      <w:pPr>
        <w:spacing w:after="0" w:line="0" w:lineRule="auto"/>
        <w:rPr>
          <w:rFonts w:ascii="Tahoma" w:hAnsi="Tahoma" w:eastAsia="Times New Roman" w:cs="Tahoma"/>
          <w:color w:val="555555"/>
          <w:sz w:val="2"/>
          <w:szCs w:val="2"/>
          <w:lang w:eastAsia="ru-RU"/>
        </w:rPr>
      </w:pPr>
      <w:r>
        <w:rPr>
          <w:rFonts w:ascii="Tahoma" w:hAnsi="Tahoma" w:eastAsia="Times New Roman" w:cs="Tahoma"/>
          <w:color w:val="555555"/>
          <w:sz w:val="2"/>
          <w:szCs w:val="2"/>
          <w:lang w:eastAsia="ru-RU"/>
        </w:rPr>
        <w:t> </w:t>
      </w:r>
    </w:p>
    <w:p w14:paraId="3719D783">
      <w:pPr>
        <w:numPr>
          <w:ilvl w:val="0"/>
          <w:numId w:val="1"/>
        </w:numPr>
        <w:spacing w:after="0" w:line="330" w:lineRule="atLeast"/>
        <w:ind w:left="0"/>
        <w:textAlignment w:val="top"/>
        <w:rPr>
          <w:rFonts w:ascii="Tahoma" w:hAnsi="Tahoma" w:eastAsia="Times New Roman" w:cs="Tahoma"/>
          <w:color w:val="555555"/>
          <w:sz w:val="21"/>
          <w:szCs w:val="21"/>
          <w:lang w:eastAsia="ru-RU"/>
        </w:rPr>
      </w:pPr>
      <w:r>
        <w:fldChar w:fldCharType="begin"/>
      </w:r>
      <w:r>
        <w:instrText xml:space="preserve"> HYPERLINK "https://52nsergi.tvoysadik.ru/?section_id=699" </w:instrText>
      </w:r>
      <w:r>
        <w:fldChar w:fldCharType="separate"/>
      </w:r>
      <w:r>
        <w:rPr>
          <w:rFonts w:ascii="Tahoma" w:hAnsi="Tahoma" w:eastAsia="Times New Roman" w:cs="Tahoma"/>
          <w:color w:val="007AD0"/>
          <w:sz w:val="21"/>
          <w:lang w:eastAsia="ru-RU"/>
        </w:rPr>
        <w:t>ОРЛЕНОК - ЭКОЛОГ</w:t>
      </w:r>
      <w:r>
        <w:rPr>
          <w:rFonts w:ascii="Tahoma" w:hAnsi="Tahoma" w:eastAsia="Times New Roman" w:cs="Tahoma"/>
          <w:color w:val="007AD0"/>
          <w:sz w:val="21"/>
          <w:lang w:eastAsia="ru-RU"/>
        </w:rPr>
        <w:fldChar w:fldCharType="end"/>
      </w:r>
    </w:p>
    <w:p w14:paraId="7D560A80">
      <w:pPr>
        <w:spacing w:before="300" w:line="312" w:lineRule="atLeast"/>
        <w:rPr>
          <w:rFonts w:ascii="Tahoma" w:hAnsi="Tahoma" w:eastAsia="Times New Roman" w:cs="Tahoma"/>
          <w:color w:val="555555"/>
          <w:sz w:val="21"/>
          <w:szCs w:val="21"/>
          <w:lang w:eastAsia="ru-RU"/>
        </w:rPr>
      </w:pPr>
    </w:p>
    <w:p w14:paraId="5D88B29B">
      <w:pPr>
        <w:spacing w:line="360" w:lineRule="atLeast"/>
        <w:outlineLvl w:val="1"/>
        <w:rPr>
          <w:rFonts w:ascii="Arial" w:hAnsi="Arial" w:eastAsia="Times New Roman" w:cs="Arial"/>
          <w:color w:val="007AD0"/>
          <w:sz w:val="36"/>
          <w:szCs w:val="36"/>
          <w:lang w:eastAsia="ru-RU"/>
        </w:rPr>
      </w:pPr>
      <w:r>
        <w:rPr>
          <w:rFonts w:ascii="Arial" w:hAnsi="Arial" w:eastAsia="Times New Roman" w:cs="Arial"/>
          <w:color w:val="007AD0"/>
          <w:sz w:val="36"/>
          <w:szCs w:val="36"/>
          <w:lang w:eastAsia="ru-RU"/>
        </w:rPr>
        <w:t>Программа "Орлята - дошколята" апробируется в образовательных учреждениях страны.</w:t>
      </w:r>
    </w:p>
    <w:p w14:paraId="34424519">
      <w:pPr>
        <w:spacing w:after="150" w:line="330" w:lineRule="atLeast"/>
        <w:rPr>
          <w:rFonts w:ascii="Tahoma" w:hAnsi="Tahoma" w:eastAsia="Times New Roman" w:cs="Tahoma"/>
          <w:color w:val="auto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auto"/>
          <w:sz w:val="21"/>
          <w:szCs w:val="21"/>
          <w:lang w:eastAsia="ru-RU"/>
        </w:rPr>
        <w:t>13.01.2025</w:t>
      </w:r>
      <w:r>
        <w:rPr>
          <w:rFonts w:hint="default" w:ascii="Tahoma" w:hAnsi="Tahoma" w:eastAsia="Times New Roman" w:cs="Tahoma"/>
          <w:color w:val="auto"/>
          <w:sz w:val="21"/>
          <w:szCs w:val="21"/>
          <w:lang w:val="en-US" w:eastAsia="ru-RU"/>
        </w:rPr>
        <w:t xml:space="preserve">                       </w:t>
      </w:r>
      <w:r>
        <w:rPr>
          <w:rFonts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Дополнительная общеобразовательная общеразвивающая</w:t>
      </w: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 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программа</w:t>
      </w: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 «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Орлята</w:t>
      </w: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 -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дошколята</w:t>
      </w: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» - Интегрированная </w:t>
      </w: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программа</w:t>
      </w:r>
      <w:r>
        <w:rPr>
          <w:rFonts w:hint="default" w:ascii="Arial" w:hAnsi="Arial" w:eastAsia="Arial" w:cs="Arial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.</w:t>
      </w:r>
    </w:p>
    <w:p w14:paraId="450BF5F2">
      <w:pPr>
        <w:spacing w:before="300" w:after="0" w:line="312" w:lineRule="atLeast"/>
        <w:rPr>
          <w:rFonts w:ascii="Tahoma" w:hAnsi="Tahoma" w:eastAsia="Times New Roman" w:cs="Tahoma"/>
          <w:color w:val="auto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«Орлята-дошколята» – это один из содержательных модулей программы «Орлята России», направленный на развитие начал социальной активности детей старшего дошкольного возраста и решение задачи преемственности уровней дошкольного и начального общего образования.</w:t>
      </w:r>
    </w:p>
    <w:p w14:paraId="26FB8F6D">
      <w:pPr>
        <w:spacing w:after="0" w:line="240" w:lineRule="auto"/>
        <w:rPr>
          <w:rFonts w:ascii="Tahoma" w:hAnsi="Tahoma" w:eastAsia="Times New Roman" w:cs="Tahoma"/>
          <w:color w:val="auto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В 2024 году методические рекомендации «Орлята-дошколята» стали доступными для использования дошкольным образовательным организациям страны. При создании методических рекомендаций были учтены требования, предъявляемые к содержанию деятельности детских садов ФОП ДО и ФГОС ДО. А также сохранены основные ценности программы «Орлята России»: Родина, семья, спорт и здоровье, познание, природа, команда.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Внедрение рекомендаций начинается с этапа знакомства с ними педагогического коллектива, активного включения родителей в планирование совместной деятельности в учебном году.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  <w:lang w:eastAsia="ru-RU"/>
        </w:rPr>
        <w:t>«Сейчас идёт активное знакомство детских садов с предлагаемой программой "Орлята-дошколята". Первый этап состоит из двух частей – погружение педагогического коллектива в подробности методического материала, ознакомление с рекомендациями по их включению в систему работы детского сада.</w:t>
      </w:r>
    </w:p>
    <w:p w14:paraId="37006350">
      <w:pPr>
        <w:spacing w:after="0" w:line="240" w:lineRule="auto"/>
        <w:rPr>
          <w:rFonts w:ascii="Tahoma" w:hAnsi="Tahoma" w:eastAsia="Times New Roman" w:cs="Tahoma"/>
          <w:color w:val="auto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auto"/>
          <w:sz w:val="24"/>
          <w:szCs w:val="24"/>
          <w:lang w:eastAsia="ru-RU"/>
        </w:rPr>
        <w:t>Вторым шагом является активное включение родителей в совместную деятельность. Взрослые договариваются о том, как они будут взаимодействовать в связке "ребёнок-родитель-педагог" и планируют события, которые будут проходить в рамках предложенных направлений в подготовительных группах»,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 – сказала </w:t>
      </w: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ru-RU"/>
        </w:rPr>
        <w:t>Ольга Шевердина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,</w:t>
      </w:r>
    </w:p>
    <w:p w14:paraId="5A79EBCA">
      <w:pPr>
        <w:spacing w:after="0" w:line="240" w:lineRule="auto"/>
        <w:rPr>
          <w:rFonts w:ascii="Tahoma" w:hAnsi="Tahoma" w:eastAsia="Times New Roman" w:cs="Tahoma"/>
          <w:color w:val="auto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старший методист отдела обеспечения реализации программы «Орлята России».</w:t>
      </w:r>
    </w:p>
    <w:p w14:paraId="2A11F13C">
      <w:pPr>
        <w:spacing w:after="150" w:line="240" w:lineRule="auto"/>
        <w:rPr>
          <w:rFonts w:ascii="Tahoma" w:hAnsi="Tahoma" w:eastAsia="Times New Roman" w:cs="Tahoma"/>
          <w:color w:val="auto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>На данный момент специалисты программы «Орлята России» ФГБОУ ВДЦ «Орлёнок» проводят консультации с детскими садами из различных регионов Российской Федерации для помощи по включению методических рекомендаций в деятельность дошкольного образовательного учреждения. Ознакомиться с материалами можно на официальном сайте «Орлят России»</w:t>
      </w:r>
    </w:p>
    <w:p w14:paraId="61ADB485">
      <w:pPr>
        <w:spacing w:line="330" w:lineRule="atLeast"/>
        <w:rPr>
          <w:rFonts w:ascii="Tahoma" w:hAnsi="Tahoma" w:eastAsia="Times New Roman" w:cs="Tahoma"/>
          <w:color w:val="auto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auto"/>
          <w:sz w:val="21"/>
          <w:szCs w:val="21"/>
          <w:lang w:eastAsia="ru-RU"/>
        </w:rPr>
        <w:t> </w:t>
      </w:r>
      <w:r>
        <w:rPr>
          <w:rFonts w:ascii="Arial" w:hAnsi="Arial" w:eastAsia="Times New Roman" w:cs="Arial"/>
          <w:color w:val="auto"/>
          <w:sz w:val="21"/>
          <w:lang w:eastAsia="ru-RU"/>
        </w:rPr>
        <w:t>МР ДОО Орлята России.pdf 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"https://52nsergi.tvoysadik.ru/file/download?id=11334" </w:instrText>
      </w:r>
      <w:r>
        <w:rPr>
          <w:color w:val="auto"/>
        </w:rPr>
        <w:fldChar w:fldCharType="separate"/>
      </w:r>
      <w:r>
        <w:rPr>
          <w:rFonts w:ascii="Tahoma" w:hAnsi="Tahoma" w:eastAsia="Times New Roman" w:cs="Tahoma"/>
          <w:color w:val="auto"/>
          <w:sz w:val="21"/>
          <w:u w:val="single"/>
          <w:lang w:eastAsia="ru-RU"/>
        </w:rPr>
        <w:t>(скачать) </w:t>
      </w:r>
      <w:r>
        <w:rPr>
          <w:rFonts w:ascii="Tahoma" w:hAnsi="Tahoma" w:eastAsia="Times New Roman" w:cs="Tahoma"/>
          <w:color w:val="auto"/>
          <w:sz w:val="21"/>
          <w:u w:val="single"/>
          <w:lang w:eastAsia="ru-RU"/>
        </w:rPr>
        <w:fldChar w:fldCharType="end"/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"https://52nsergi.tvoysadik.ru/upload/ts52nsergi_new/files/2a/e0/2ae0244d15b9e60152b4a5ecd3c8d214.pdf" \t "_blank" </w:instrText>
      </w:r>
      <w:r>
        <w:rPr>
          <w:color w:val="auto"/>
        </w:rPr>
        <w:fldChar w:fldCharType="separate"/>
      </w:r>
      <w:r>
        <w:rPr>
          <w:rFonts w:ascii="Tahoma" w:hAnsi="Tahoma" w:eastAsia="Times New Roman" w:cs="Tahoma"/>
          <w:color w:val="auto"/>
          <w:sz w:val="21"/>
          <w:u w:val="single"/>
          <w:lang w:eastAsia="ru-RU"/>
        </w:rPr>
        <w:t>(посмотреть)</w:t>
      </w:r>
      <w:r>
        <w:rPr>
          <w:rFonts w:ascii="Tahoma" w:hAnsi="Tahoma" w:eastAsia="Times New Roman" w:cs="Tahoma"/>
          <w:color w:val="auto"/>
          <w:sz w:val="21"/>
          <w:u w:val="single"/>
          <w:lang w:eastAsia="ru-RU"/>
        </w:rPr>
        <w:fldChar w:fldCharType="end"/>
      </w:r>
    </w:p>
    <w:p w14:paraId="49C70953">
      <w:pPr>
        <w:shd w:val="clear" w:color="auto" w:fill="FFFFFF"/>
        <w:spacing w:line="360" w:lineRule="atLeast"/>
        <w:outlineLvl w:val="1"/>
        <w:rPr>
          <w:rFonts w:ascii="Arial" w:hAnsi="Arial" w:eastAsia="Times New Roman" w:cs="Arial"/>
          <w:color w:val="auto"/>
          <w:sz w:val="36"/>
          <w:szCs w:val="36"/>
          <w:lang w:eastAsia="ru-RU"/>
        </w:rPr>
      </w:pPr>
      <w:r>
        <w:rPr>
          <w:rFonts w:ascii="Arial" w:hAnsi="Arial" w:eastAsia="Times New Roman" w:cs="Arial"/>
          <w:color w:val="auto"/>
          <w:sz w:val="36"/>
          <w:szCs w:val="36"/>
          <w:lang w:eastAsia="ru-RU"/>
        </w:rPr>
        <w:t>Орлята России в контексте дошкольного воспитания</w:t>
      </w:r>
    </w:p>
    <w:p w14:paraId="6BD5E51E">
      <w:pPr>
        <w:shd w:val="clear" w:color="auto" w:fill="FFFFFF"/>
        <w:spacing w:after="150" w:line="330" w:lineRule="atLeast"/>
        <w:rPr>
          <w:rFonts w:ascii="Tahoma" w:hAnsi="Tahoma" w:eastAsia="Times New Roman" w:cs="Tahoma"/>
          <w:color w:val="auto"/>
          <w:sz w:val="21"/>
          <w:szCs w:val="21"/>
          <w:lang w:eastAsia="ru-RU"/>
        </w:rPr>
      </w:pPr>
      <w:r>
        <w:rPr>
          <w:rFonts w:ascii="Tahoma" w:hAnsi="Tahoma" w:eastAsia="Times New Roman" w:cs="Tahoma"/>
          <w:color w:val="auto"/>
          <w:sz w:val="21"/>
          <w:szCs w:val="21"/>
          <w:lang w:eastAsia="ru-RU"/>
        </w:rPr>
        <w:t>31.01.2025</w:t>
      </w:r>
    </w:p>
    <w:p w14:paraId="6739915B">
      <w:pPr>
        <w:shd w:val="clear" w:color="auto" w:fill="FFFFFF"/>
        <w:spacing w:after="0" w:line="330" w:lineRule="atLeast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ascii="Tahoma" w:hAnsi="Tahoma" w:eastAsia="Times New Roman" w:cs="Tahoma"/>
          <w:b/>
          <w:bCs/>
          <w:color w:val="auto"/>
          <w:sz w:val="28"/>
          <w:lang w:eastAsia="ru-RU"/>
        </w:rPr>
        <w:t> 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7"/>
          <w:lang w:eastAsia="ru-RU"/>
        </w:rPr>
        <w:t>«Орлята России»</w:t>
      </w: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 - всероссийская программа социальной активности детей. Она была создана по поручению министра просвещения РФ Сергея Кравцова в 2021 году и разработана Всероссийским детским центром «Орлёнок» и Российским движением детей и молодежи «Движение первых» </w:t>
      </w:r>
      <w:r>
        <w:rPr>
          <w:rFonts w:hint="default" w:ascii="Times New Roman" w:hAnsi="Times New Roman" w:cs="Times New Roman"/>
          <w:color w:val="auto"/>
        </w:rPr>
        <w:fldChar w:fldCharType="begin"/>
      </w:r>
      <w:r>
        <w:rPr>
          <w:rFonts w:hint="default" w:ascii="Times New Roman" w:hAnsi="Times New Roman" w:cs="Times New Roman"/>
          <w:color w:val="auto"/>
        </w:rPr>
        <w:instrText xml:space="preserve"> HYPERLINK "https://orlyatarussia.ru/" </w:instrText>
      </w:r>
      <w:r>
        <w:rPr>
          <w:rFonts w:hint="default" w:ascii="Times New Roman" w:hAnsi="Times New Roman" w:cs="Times New Roman"/>
          <w:color w:val="auto"/>
        </w:rPr>
        <w:fldChar w:fldCharType="separate"/>
      </w:r>
      <w:r>
        <w:rPr>
          <w:rFonts w:hint="default" w:ascii="Times New Roman" w:hAnsi="Times New Roman" w:eastAsia="Times New Roman" w:cs="Times New Roman"/>
          <w:color w:val="auto"/>
          <w:sz w:val="21"/>
          <w:u w:val="single"/>
          <w:lang w:eastAsia="ru-RU"/>
        </w:rPr>
        <w:t>https://orlyatarussia.ru/. </w:t>
      </w:r>
      <w:r>
        <w:rPr>
          <w:rFonts w:hint="default" w:ascii="Times New Roman" w:hAnsi="Times New Roman" w:eastAsia="Times New Roman" w:cs="Times New Roman"/>
          <w:color w:val="auto"/>
          <w:sz w:val="21"/>
          <w:u w:val="single"/>
          <w:lang w:eastAsia="ru-RU"/>
        </w:rPr>
        <w:fldChar w:fldCharType="end"/>
      </w:r>
    </w:p>
    <w:p w14:paraId="7272F141">
      <w:pPr>
        <w:shd w:val="clear" w:color="auto" w:fill="FFFFFF"/>
        <w:spacing w:after="100" w:line="330" w:lineRule="atLeast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7"/>
          <w:lang w:eastAsia="ru-RU"/>
        </w:rPr>
        <w:t>6 декабря 2023 года</w:t>
      </w: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 Сергей Кравцов на заседании Наблюдательного совета Движения первых под председательством Президента Владимира Путина выступил с предложением масштабировать проект «Орлята России» на дошкольный возраст.</w:t>
      </w:r>
    </w:p>
    <w:p w14:paraId="1831D201">
      <w:pPr>
        <w:shd w:val="clear" w:color="auto" w:fill="FFFFFF"/>
        <w:spacing w:after="100" w:line="330" w:lineRule="atLeast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 Проект соответствует приоритетным задачам Российской Федерации в сфере воспитания детей (Стратегия развития воспитания в Российской Федерации на период до 2025 г.). А также приоритетным направлениям государственной политики РФ в сфере образования и воспитания. В Федеральном законе от 31 июля 2020 г. N 304-ФЗ «О внесении изменений в Федеральный закон «Об образовании в Российской Федерации» по вопросам воспитания обучающихся» под воспитанием понимается «..деятельность,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14:paraId="59245A8F">
      <w:pPr>
        <w:shd w:val="clear" w:color="auto" w:fill="FFFFFF"/>
        <w:spacing w:after="100" w:line="330" w:lineRule="atLeast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Актуальность проекта «Орлята России» обусловлена Федеральным законом от 14.07.2022 № 261-ФЗ «О российском движении детей и молодежи». Закон предусматривает проведение воспитательной работы с участниками движения, стать которыми могут дети, родители и их наставники. При этом 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7"/>
          <w:lang w:eastAsia="ru-RU"/>
        </w:rPr>
        <w:t>под социальной активностью детей</w:t>
      </w: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, опираясь на определения В.Г. Маралова и В.А. Ситарова, следует понимать активность личности ребёнка (в частности дошкольника), его способность включаться в специфическую для данного возраста деятельность по решению общественных задач, проявлять такой уровень психической активности, который бы способствовал получению результатов, значимых для других и для себя в плане становления социально значимых черт личности.</w:t>
      </w:r>
    </w:p>
    <w:p w14:paraId="364EEAA2">
      <w:pPr>
        <w:shd w:val="clear" w:color="auto" w:fill="FFFFFF"/>
        <w:spacing w:after="100" w:line="330" w:lineRule="atLeast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Опираясь на вышеперечисленное, можно сделать вывод о том, что необходимо создавать 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7"/>
          <w:lang w:eastAsia="ru-RU"/>
        </w:rPr>
        <w:t>детское движение,</w:t>
      </w: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 уже начиная с дошкольного возраста. Погружение в данную тему, поиск необходимой литературы показали, что в дошкольных организациях не используется такая форма для развития социальной активности старших дошкольников в процессе патриотического воспитания как «Детское движение».</w:t>
      </w:r>
    </w:p>
    <w:p w14:paraId="38E973DC">
      <w:pPr>
        <w:shd w:val="clear" w:color="auto" w:fill="FFFFFF"/>
        <w:spacing w:after="100" w:line="330" w:lineRule="atLeast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7"/>
          <w:lang w:eastAsia="ru-RU"/>
        </w:rPr>
        <w:t>Под детским движением</w:t>
      </w: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 мы понимаем, что это становление различных групп, объединений, в которых консолидируются дети, дети и взрослые по принципу общности их личных и общественных устремлений. Детское движение способствует самовыражению, самоопределению и социализации личности ребенка. В детском движении ребенок приобретает социальный опыт общения и деятельности.</w:t>
      </w:r>
    </w:p>
    <w:p w14:paraId="2A0E23E8">
      <w:pPr>
        <w:shd w:val="clear" w:color="auto" w:fill="FFFFFF"/>
        <w:spacing w:after="100" w:line="330" w:lineRule="atLeast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В нашем МКДОУ работа по данной теме была начата с адаптации программы «Орлята России» для старшего дошкольного возраста. </w:t>
      </w:r>
    </w:p>
    <w:p w14:paraId="66530AC1">
      <w:pPr>
        <w:shd w:val="clear" w:color="auto" w:fill="FFFFFF"/>
        <w:spacing w:after="100" w:line="330" w:lineRule="atLeast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auto"/>
          <w:sz w:val="27"/>
          <w:lang w:eastAsia="ru-RU"/>
        </w:rPr>
        <w:t>Целевую группу</w:t>
      </w: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  составили дети от 6 до 7 лет, т.к. это будущие первоклассники, которые в перспективе в школе вольются в проект «Орлята России» в рамках Всероссийского движения детей и молодёжи «Движение первых».</w:t>
      </w:r>
    </w:p>
    <w:p w14:paraId="1D5259CF">
      <w:pPr>
        <w:shd w:val="clear" w:color="auto" w:fill="FFFFFF"/>
        <w:spacing w:after="100" w:line="330" w:lineRule="atLeast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Для этого была определена 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7"/>
          <w:lang w:eastAsia="ru-RU"/>
        </w:rPr>
        <w:t>цель - </w:t>
      </w: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развитие у старших дошкольников социально-ценностных знаний, отношений и опыта позитивного преобразования социального мира на основе российских базовых ценностей, воспитания любви к своему Отечеству, его истории, культуре, природе.</w:t>
      </w:r>
    </w:p>
    <w:p w14:paraId="386BEFCF">
      <w:pPr>
        <w:shd w:val="clear" w:color="auto" w:fill="FFFFFF"/>
        <w:spacing w:after="100" w:line="330" w:lineRule="atLeast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Для достижения поставленной цели были решены следующие 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7"/>
          <w:lang w:eastAsia="ru-RU"/>
        </w:rPr>
        <w:t>задачи:</w:t>
      </w:r>
    </w:p>
    <w:p w14:paraId="15E42B47">
      <w:pPr>
        <w:shd w:val="clear" w:color="auto" w:fill="FFFFFF"/>
        <w:spacing w:after="100" w:line="330" w:lineRule="atLeast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1. Создать условия для реализации ознакомления старших дошкольников с программой "Орлята России".</w:t>
      </w:r>
    </w:p>
    <w:p w14:paraId="30D0ADF5">
      <w:pPr>
        <w:shd w:val="clear" w:color="auto" w:fill="FFFFFF"/>
        <w:spacing w:after="100" w:line="330" w:lineRule="atLeast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2.Провести мероприятия по 7 направлениям, включая  посвящение дошкольников в «Орлята-дошколята» («Орлята России»).</w:t>
      </w:r>
    </w:p>
    <w:p w14:paraId="679B3A63">
      <w:pPr>
        <w:shd w:val="clear" w:color="auto" w:fill="FFFFFF"/>
        <w:spacing w:after="100" w:line="330" w:lineRule="atLeast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3. Организовать сетевое взаимодействие с социальными партнерами школой и</w:t>
      </w: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val="en-US" w:eastAsia="ru-RU"/>
        </w:rPr>
        <w:t xml:space="preserve"> дошкольными учреждениями</w:t>
      </w: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.</w:t>
      </w:r>
    </w:p>
    <w:p w14:paraId="07D4C3E0">
      <w:pPr>
        <w:shd w:val="clear" w:color="auto" w:fill="FFFFFF"/>
        <w:spacing w:after="100" w:line="330" w:lineRule="atLeast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В реализации направления «Орлята-дошколята» был сделан акцент на </w:t>
      </w:r>
      <w:r>
        <w:rPr>
          <w:rFonts w:hint="default" w:ascii="Times New Roman" w:hAnsi="Times New Roman" w:eastAsia="Times New Roman" w:cs="Times New Roman"/>
          <w:b/>
          <w:bCs/>
          <w:color w:val="auto"/>
          <w:sz w:val="27"/>
          <w:lang w:eastAsia="ru-RU"/>
        </w:rPr>
        <w:t>направления программы</w:t>
      </w: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:</w:t>
      </w:r>
    </w:p>
    <w:p w14:paraId="7D806763">
      <w:pPr>
        <w:shd w:val="clear" w:color="auto" w:fill="FFFFFF"/>
        <w:spacing w:after="0" w:line="330" w:lineRule="atLeast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1. </w:t>
      </w:r>
      <w:r>
        <w:rPr>
          <w:rFonts w:hint="default" w:ascii="Times New Roman" w:hAnsi="Times New Roman" w:eastAsia="Times New Roman" w:cs="Times New Roman"/>
          <w:i/>
          <w:iCs/>
          <w:color w:val="auto"/>
          <w:sz w:val="27"/>
          <w:lang w:eastAsia="ru-RU"/>
        </w:rPr>
        <w:t>«Орлёнок - Эрудит»:</w:t>
      </w: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 интеллектуальное развитие детей посредством познавательной и исследовательской деятельности.</w:t>
      </w:r>
    </w:p>
    <w:p w14:paraId="563A25F0">
      <w:pPr>
        <w:shd w:val="clear" w:color="auto" w:fill="FFFFFF"/>
        <w:spacing w:after="0" w:line="330" w:lineRule="atLeast"/>
        <w:ind w:left="1429" w:hanging="360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Тематические викторины.</w:t>
      </w:r>
    </w:p>
    <w:p w14:paraId="5A64E440">
      <w:pPr>
        <w:shd w:val="clear" w:color="auto" w:fill="FFFFFF"/>
        <w:spacing w:after="0" w:line="330" w:lineRule="atLeast"/>
        <w:ind w:left="1429" w:hanging="360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Творческие лаборатории.</w:t>
      </w:r>
    </w:p>
    <w:p w14:paraId="307D61AC">
      <w:pPr>
        <w:shd w:val="clear" w:color="auto" w:fill="FFFFFF"/>
        <w:spacing w:after="0" w:line="330" w:lineRule="atLeast"/>
        <w:ind w:left="1429" w:hanging="360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Экскурсии и выставки.</w:t>
      </w:r>
    </w:p>
    <w:p w14:paraId="5E4CD3FA">
      <w:pPr>
        <w:shd w:val="clear" w:color="auto" w:fill="FFFFFF"/>
        <w:spacing w:after="0" w:line="330" w:lineRule="atLeast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2. </w:t>
      </w:r>
      <w:r>
        <w:rPr>
          <w:rFonts w:hint="default" w:ascii="Times New Roman" w:hAnsi="Times New Roman" w:eastAsia="Times New Roman" w:cs="Times New Roman"/>
          <w:i/>
          <w:iCs/>
          <w:color w:val="auto"/>
          <w:sz w:val="27"/>
          <w:lang w:eastAsia="ru-RU"/>
        </w:rPr>
        <w:t>«Орлёнок – Хранитель исторической памяти»:</w:t>
      </w: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 воспитание любви и уважения к своей семье, малой родине, традициям и истории страны. </w:t>
      </w:r>
    </w:p>
    <w:p w14:paraId="3635C87B">
      <w:pPr>
        <w:shd w:val="clear" w:color="auto" w:fill="FFFFFF"/>
        <w:spacing w:after="0" w:line="330" w:lineRule="atLeast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Примерные рекомендуемые мероприятия:</w:t>
      </w:r>
    </w:p>
    <w:p w14:paraId="23A8B0FC">
      <w:pPr>
        <w:shd w:val="clear" w:color="auto" w:fill="FFFFFF"/>
        <w:spacing w:after="0" w:line="330" w:lineRule="atLeast"/>
        <w:ind w:left="1429" w:hanging="360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Участие в создании музея (уголка) воинской Славы.</w:t>
      </w:r>
    </w:p>
    <w:p w14:paraId="08A572AB">
      <w:pPr>
        <w:shd w:val="clear" w:color="auto" w:fill="FFFFFF"/>
        <w:spacing w:after="0" w:line="330" w:lineRule="atLeast"/>
        <w:ind w:left="1429" w:hanging="360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Акции  посвященные дню Победы.</w:t>
      </w:r>
    </w:p>
    <w:p w14:paraId="28DAB58F">
      <w:pPr>
        <w:shd w:val="clear" w:color="auto" w:fill="FFFFFF"/>
        <w:spacing w:after="0" w:line="330" w:lineRule="atLeast"/>
        <w:ind w:left="1429" w:hanging="360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Концерты для ветеранов.</w:t>
      </w:r>
    </w:p>
    <w:p w14:paraId="2820D623">
      <w:pPr>
        <w:shd w:val="clear" w:color="auto" w:fill="FFFFFF"/>
        <w:spacing w:after="0" w:line="330" w:lineRule="atLeast"/>
        <w:ind w:left="1429" w:hanging="360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Детский проект «Наши защитники».</w:t>
      </w:r>
      <w:r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Хочу такой сайт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822583">
      <w:pPr>
        <w:shd w:val="clear" w:color="auto" w:fill="FFFFFF"/>
        <w:spacing w:after="0" w:line="330" w:lineRule="atLeast"/>
        <w:ind w:left="1429" w:hanging="360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Детско-родительские проекты «История моей семьи», «Моя Родина».</w:t>
      </w:r>
    </w:p>
    <w:p w14:paraId="559FB6A4">
      <w:pPr>
        <w:shd w:val="clear" w:color="auto" w:fill="FFFFFF"/>
        <w:spacing w:after="0" w:line="330" w:lineRule="atLeast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3. </w:t>
      </w:r>
      <w:r>
        <w:rPr>
          <w:rFonts w:hint="default" w:ascii="Times New Roman" w:hAnsi="Times New Roman" w:eastAsia="Times New Roman" w:cs="Times New Roman"/>
          <w:i/>
          <w:iCs/>
          <w:color w:val="auto"/>
          <w:sz w:val="27"/>
          <w:lang w:eastAsia="ru-RU"/>
        </w:rPr>
        <w:t>«Орлёнок - Мастер»:</w:t>
      </w: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 формирование любви к искусству и труду, развитие творческих способностей и эстетического вкуса. </w:t>
      </w:r>
    </w:p>
    <w:p w14:paraId="4346B418">
      <w:pPr>
        <w:shd w:val="clear" w:color="auto" w:fill="FFFFFF"/>
        <w:spacing w:after="0" w:line="330" w:lineRule="atLeast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Примерные рекомендуемые мероприятия:</w:t>
      </w:r>
    </w:p>
    <w:p w14:paraId="76BAA4C7">
      <w:pPr>
        <w:shd w:val="clear" w:color="auto" w:fill="FFFFFF"/>
        <w:spacing w:after="0" w:line="330" w:lineRule="atLeast"/>
        <w:ind w:left="1429" w:hanging="360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Организация творческих мастерских.</w:t>
      </w:r>
    </w:p>
    <w:p w14:paraId="116C9D19">
      <w:pPr>
        <w:shd w:val="clear" w:color="auto" w:fill="FFFFFF"/>
        <w:spacing w:after="0" w:line="330" w:lineRule="atLeast"/>
        <w:ind w:left="1429" w:hanging="360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Изготовление народных игрушек.</w:t>
      </w:r>
    </w:p>
    <w:p w14:paraId="6E3E2253">
      <w:pPr>
        <w:shd w:val="clear" w:color="auto" w:fill="FFFFFF"/>
        <w:spacing w:after="0" w:line="330" w:lineRule="atLeast"/>
        <w:ind w:left="1429" w:hanging="360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Создание игрушек – самоделок.</w:t>
      </w:r>
    </w:p>
    <w:p w14:paraId="4508F0D1">
      <w:pPr>
        <w:shd w:val="clear" w:color="auto" w:fill="FFFFFF"/>
        <w:spacing w:after="0" w:line="330" w:lineRule="atLeast"/>
        <w:ind w:left="1429" w:hanging="360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Организация выставок «Народные промыслы.</w:t>
      </w:r>
    </w:p>
    <w:p w14:paraId="49E5B60A">
      <w:pPr>
        <w:shd w:val="clear" w:color="auto" w:fill="FFFFFF"/>
        <w:spacing w:after="0" w:line="330" w:lineRule="atLeast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4.  </w:t>
      </w:r>
      <w:r>
        <w:rPr>
          <w:rFonts w:hint="default" w:ascii="Times New Roman" w:hAnsi="Times New Roman" w:eastAsia="Times New Roman" w:cs="Times New Roman"/>
          <w:i/>
          <w:iCs/>
          <w:color w:val="auto"/>
          <w:sz w:val="27"/>
          <w:lang w:eastAsia="ru-RU"/>
        </w:rPr>
        <w:t>«Орлёнок - Лидер»:</w:t>
      </w: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 раскрытие в детях лидерских способностей и умения работать в команде. </w:t>
      </w:r>
    </w:p>
    <w:p w14:paraId="7E317B9A">
      <w:pPr>
        <w:shd w:val="clear" w:color="auto" w:fill="FFFFFF"/>
        <w:spacing w:after="0" w:line="330" w:lineRule="atLeast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Примерные рекомендуемые мероприятия:</w:t>
      </w:r>
    </w:p>
    <w:p w14:paraId="0BCF3AC5">
      <w:pPr>
        <w:shd w:val="clear" w:color="auto" w:fill="FFFFFF"/>
        <w:spacing w:after="0" w:line="330" w:lineRule="atLeast"/>
        <w:ind w:left="1429" w:hanging="360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Дежурные в группе, поручение важных дел.</w:t>
      </w:r>
    </w:p>
    <w:p w14:paraId="344C63CB">
      <w:pPr>
        <w:shd w:val="clear" w:color="auto" w:fill="FFFFFF"/>
        <w:spacing w:after="0" w:line="330" w:lineRule="atLeast"/>
        <w:ind w:left="1429" w:hanging="360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Проектная деятельность и защита проектов.</w:t>
      </w:r>
    </w:p>
    <w:p w14:paraId="29A146D5">
      <w:pPr>
        <w:shd w:val="clear" w:color="auto" w:fill="FFFFFF"/>
        <w:spacing w:after="0" w:line="330" w:lineRule="atLeast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 </w:t>
      </w:r>
    </w:p>
    <w:p w14:paraId="048FFF8B">
      <w:pPr>
        <w:shd w:val="clear" w:color="auto" w:fill="FFFFFF"/>
        <w:spacing w:after="0" w:line="330" w:lineRule="atLeast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5. </w:t>
      </w:r>
      <w:r>
        <w:rPr>
          <w:rFonts w:hint="default" w:ascii="Times New Roman" w:hAnsi="Times New Roman" w:eastAsia="Times New Roman" w:cs="Times New Roman"/>
          <w:i/>
          <w:iCs/>
          <w:color w:val="auto"/>
          <w:sz w:val="27"/>
          <w:lang w:eastAsia="ru-RU"/>
        </w:rPr>
        <w:t>«Орлёнок - Спортсмен»:</w:t>
      </w: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 привитие интереса к спорту и формирование навыков здорового образа жизни.</w:t>
      </w:r>
    </w:p>
    <w:p w14:paraId="17C249AD">
      <w:pPr>
        <w:shd w:val="clear" w:color="auto" w:fill="FFFFFF"/>
        <w:spacing w:after="0" w:line="330" w:lineRule="atLeast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 Примерные рекомендуемые мероприятия:</w:t>
      </w:r>
    </w:p>
    <w:p w14:paraId="5697C36A">
      <w:pPr>
        <w:shd w:val="clear" w:color="auto" w:fill="FFFFFF"/>
        <w:spacing w:after="0" w:line="330" w:lineRule="atLeast"/>
        <w:ind w:left="1429" w:hanging="360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Спортивные состязания.</w:t>
      </w:r>
    </w:p>
    <w:p w14:paraId="4F79FF45">
      <w:pPr>
        <w:shd w:val="clear" w:color="auto" w:fill="FFFFFF"/>
        <w:spacing w:after="0" w:line="330" w:lineRule="atLeast"/>
        <w:ind w:left="1429" w:hanging="360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Физкультурно-оздоровительная деятельность.</w:t>
      </w:r>
    </w:p>
    <w:p w14:paraId="293181B3">
      <w:pPr>
        <w:shd w:val="clear" w:color="auto" w:fill="FFFFFF"/>
        <w:spacing w:after="0" w:line="330" w:lineRule="atLeast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6. </w:t>
      </w:r>
      <w:r>
        <w:rPr>
          <w:rFonts w:hint="default" w:ascii="Times New Roman" w:hAnsi="Times New Roman" w:eastAsia="Times New Roman" w:cs="Times New Roman"/>
          <w:i/>
          <w:iCs/>
          <w:color w:val="auto"/>
          <w:sz w:val="27"/>
          <w:lang w:eastAsia="ru-RU"/>
        </w:rPr>
        <w:t>«Орлёнок - Доброволец»:</w:t>
      </w: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 раскрытие в детях волонтёрского потенциала. Добровольцы - это помощники, люди, которые делают добрые дела бескорыстно, от всего сердца.</w:t>
      </w:r>
    </w:p>
    <w:p w14:paraId="34128A1E">
      <w:pPr>
        <w:shd w:val="clear" w:color="auto" w:fill="FFFFFF"/>
        <w:spacing w:after="0" w:line="330" w:lineRule="atLeast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Примерные рекомендуемые мероприятия:</w:t>
      </w:r>
    </w:p>
    <w:p w14:paraId="68987C77">
      <w:pPr>
        <w:shd w:val="clear" w:color="auto" w:fill="FFFFFF"/>
        <w:spacing w:after="0" w:line="330" w:lineRule="atLeast"/>
        <w:ind w:left="1429" w:hanging="360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Помощь младшим дошкольникам в организации прогулки.</w:t>
      </w:r>
    </w:p>
    <w:p w14:paraId="1EF8F273">
      <w:pPr>
        <w:shd w:val="clear" w:color="auto" w:fill="FFFFFF"/>
        <w:spacing w:after="0" w:line="330" w:lineRule="atLeast"/>
        <w:ind w:left="1429" w:hanging="360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Демонстрация спектаклей, театров, музыкальных концертов, для младших дошкольников.</w:t>
      </w:r>
    </w:p>
    <w:p w14:paraId="757CF337">
      <w:pPr>
        <w:shd w:val="clear" w:color="auto" w:fill="FFFFFF"/>
        <w:spacing w:after="0" w:line="330" w:lineRule="atLeast"/>
        <w:ind w:left="1429" w:hanging="360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Организация акций («Корм для птиц», «Открытка пожилому человеку» и т. д.)</w:t>
      </w:r>
    </w:p>
    <w:p w14:paraId="57376A10">
      <w:pPr>
        <w:shd w:val="clear" w:color="auto" w:fill="FFFFFF"/>
        <w:spacing w:after="0" w:line="330" w:lineRule="atLeast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7. «Орлёнок - Эколог»: формирование представлений об экологической культуре и ответственного отношения к природе. Значимые качества направления, ценности: любовь, бережное отношение к природе родного края.</w:t>
      </w:r>
    </w:p>
    <w:p w14:paraId="70B34F46">
      <w:pPr>
        <w:shd w:val="clear" w:color="auto" w:fill="FFFFFF"/>
        <w:spacing w:after="0" w:line="330" w:lineRule="atLeast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Примерные рекомендуемые мероприятия:</w:t>
      </w:r>
    </w:p>
    <w:p w14:paraId="529E8DDD">
      <w:pPr>
        <w:shd w:val="clear" w:color="auto" w:fill="FFFFFF"/>
        <w:spacing w:after="0" w:line="330" w:lineRule="atLeast"/>
        <w:ind w:left="1429" w:hanging="360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Акции «Сортировка мусора», «Вторичная переработка».</w:t>
      </w:r>
    </w:p>
    <w:p w14:paraId="502C6BB8">
      <w:pPr>
        <w:shd w:val="clear" w:color="auto" w:fill="FFFFFF"/>
        <w:spacing w:after="0" w:line="330" w:lineRule="atLeast"/>
        <w:ind w:left="1429" w:hanging="360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Проведение развлечений «Я берегу природу».</w:t>
      </w:r>
    </w:p>
    <w:p w14:paraId="556B66A8">
      <w:pPr>
        <w:shd w:val="clear" w:color="auto" w:fill="FFFFFF"/>
        <w:spacing w:after="0" w:line="330" w:lineRule="atLeast"/>
        <w:ind w:left="1429" w:hanging="360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Изготовление кормушек.</w:t>
      </w:r>
    </w:p>
    <w:p w14:paraId="62BBD61C">
      <w:pPr>
        <w:shd w:val="clear" w:color="auto" w:fill="FFFFFF"/>
        <w:spacing w:after="0" w:line="330" w:lineRule="atLeast"/>
        <w:ind w:left="1429" w:hanging="360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Цветоводство и огород в детском саду.</w:t>
      </w:r>
    </w:p>
    <w:p w14:paraId="6718F052">
      <w:pPr>
        <w:shd w:val="clear" w:color="auto" w:fill="FFFFFF"/>
        <w:spacing w:after="100" w:line="330" w:lineRule="atLeast"/>
        <w:ind w:firstLine="709"/>
        <w:jc w:val="both"/>
        <w:rPr>
          <w:rFonts w:hint="default" w:ascii="Times New Roman" w:hAnsi="Times New Roman" w:eastAsia="Times New Roman" w:cs="Times New Roman"/>
          <w:color w:val="auto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auto"/>
          <w:sz w:val="27"/>
          <w:szCs w:val="27"/>
          <w:lang w:eastAsia="ru-RU"/>
        </w:rPr>
        <w:t>В 2025 учебном году запланированы мероприятия с января по май в соответствии с рабочим планом реализации проекта.</w:t>
      </w:r>
    </w:p>
    <w:p w14:paraId="0E95FA7C">
      <w:pPr>
        <w:shd w:val="clear" w:color="auto" w:fill="FFFFFF"/>
        <w:spacing w:after="150" w:line="330" w:lineRule="atLeast"/>
        <w:jc w:val="both"/>
        <w:rPr>
          <w:rFonts w:ascii="Tahoma" w:hAnsi="Tahoma" w:eastAsia="Times New Roman" w:cs="Tahoma"/>
          <w:color w:val="555555"/>
          <w:sz w:val="21"/>
          <w:szCs w:val="21"/>
          <w:lang w:eastAsia="ru-RU"/>
        </w:rPr>
      </w:pPr>
      <w:r>
        <w:rPr>
          <w:rFonts w:hint="default" w:ascii="Times New Roman" w:hAnsi="Times New Roman" w:eastAsia="Times New Roman" w:cs="Times New Roman"/>
          <w:color w:val="111111"/>
          <w:sz w:val="27"/>
          <w:szCs w:val="27"/>
          <w:lang w:eastAsia="ru-RU"/>
        </w:rPr>
        <w:t>Давайте вместе творить, расти и совершенствоваться - для нас самих и для детей, которых мы растим, учим и воспитываем</w:t>
      </w:r>
      <w:r>
        <w:rPr>
          <w:rFonts w:ascii="Arial" w:hAnsi="Arial" w:eastAsia="Times New Roman" w:cs="Arial"/>
          <w:color w:val="111111"/>
          <w:sz w:val="27"/>
          <w:szCs w:val="27"/>
          <w:lang w:eastAsia="ru-RU"/>
        </w:rPr>
        <w:t>!</w:t>
      </w:r>
    </w:p>
    <w:p w14:paraId="78D259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CDD8E3" w:sz="6" w:space="7"/>
          <w:right w:val="none" w:color="auto" w:sz="0" w:space="0"/>
        </w:pBdr>
        <w:spacing w:before="0" w:beforeAutospacing="0" w:after="0" w:afterAutospacing="0" w:line="330" w:lineRule="atLeast"/>
        <w:ind w:left="0" w:right="0"/>
        <w:jc w:val="left"/>
        <w:rPr>
          <w:rFonts w:ascii="Tahoma" w:hAnsi="Tahoma" w:eastAsia="Times New Roman" w:cs="Tahoma"/>
          <w:color w:val="007AD0"/>
          <w:sz w:val="36"/>
          <w:szCs w:val="36"/>
          <w:lang w:val="ru" w:eastAsia="ru"/>
        </w:rPr>
      </w:pPr>
      <w:r>
        <w:rPr>
          <w:rFonts w:ascii="Tahoma" w:hAnsi="Tahoma" w:eastAsia="Times New Roman" w:cs="Tahoma"/>
          <w:color w:val="007AD0"/>
          <w:kern w:val="0"/>
          <w:sz w:val="36"/>
          <w:szCs w:val="36"/>
          <w:lang w:val="ru" w:eastAsia="ru" w:bidi="ar"/>
        </w:rPr>
        <w:t>Ссылки</w:t>
      </w:r>
    </w:p>
    <w:p w14:paraId="189F9A2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330" w:lineRule="atLeast"/>
        <w:ind w:left="300" w:right="0" w:hanging="360"/>
        <w:jc w:val="left"/>
        <w:textAlignment w:val="top"/>
        <w:rPr>
          <w:rFonts w:ascii="Tahoma" w:hAnsi="Tahoma" w:eastAsia="Times New Roman" w:cs="Tahoma"/>
          <w:color w:val="555555"/>
          <w:sz w:val="21"/>
          <w:szCs w:val="21"/>
          <w:lang w:val="ru" w:eastAsia="ru"/>
        </w:rPr>
      </w:pPr>
      <w:r>
        <w:rPr>
          <w:rFonts w:ascii="Tahoma" w:hAnsi="Tahoma" w:eastAsia="Times New Roman" w:cs="Tahoma"/>
          <w:kern w:val="0"/>
          <w:sz w:val="21"/>
          <w:szCs w:val="21"/>
          <w:lang w:val="ru" w:eastAsia="ru" w:bidi="ar"/>
        </w:rPr>
        <w:fldChar w:fldCharType="begin"/>
      </w:r>
      <w:r>
        <w:rPr>
          <w:rFonts w:ascii="Tahoma" w:hAnsi="Tahoma" w:eastAsia="Times New Roman" w:cs="Tahoma"/>
          <w:kern w:val="0"/>
          <w:sz w:val="21"/>
          <w:szCs w:val="21"/>
          <w:lang w:val="ru" w:eastAsia="ru" w:bidi="ar"/>
        </w:rPr>
        <w:instrText xml:space="preserve"> HYPERLINK "https://www.gosuslugi.ru/" \o "Перейти" </w:instrText>
      </w:r>
      <w:r>
        <w:rPr>
          <w:rFonts w:ascii="Tahoma" w:hAnsi="Tahoma" w:eastAsia="Times New Roman" w:cs="Tahoma"/>
          <w:kern w:val="0"/>
          <w:sz w:val="21"/>
          <w:szCs w:val="21"/>
          <w:lang w:val="ru" w:eastAsia="ru" w:bidi="ar"/>
        </w:rPr>
        <w:fldChar w:fldCharType="separate"/>
      </w:r>
      <w:r>
        <w:rPr>
          <w:rStyle w:val="8"/>
          <w:rFonts w:ascii="Tahoma" w:hAnsi="Tahoma" w:eastAsia="Times New Roman" w:cs="Tahoma"/>
          <w:color w:val="007AD0"/>
          <w:sz w:val="18"/>
          <w:szCs w:val="22"/>
          <w:lang w:val="ru" w:eastAsia="ru"/>
        </w:rPr>
        <w:t>Официальный интернет-портал государственных услуг</w:t>
      </w:r>
      <w:r>
        <w:rPr>
          <w:rFonts w:ascii="Tahoma" w:hAnsi="Tahoma" w:eastAsia="Times New Roman" w:cs="Tahoma"/>
          <w:kern w:val="0"/>
          <w:sz w:val="21"/>
          <w:szCs w:val="21"/>
          <w:lang w:val="ru" w:eastAsia="ru" w:bidi="ar"/>
        </w:rPr>
        <w:fldChar w:fldCharType="end"/>
      </w:r>
    </w:p>
    <w:p w14:paraId="5DEAAC9A">
      <w:pPr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300" w:right="0"/>
        <w:jc w:val="left"/>
        <w:rPr>
          <w:rFonts w:ascii="Tahoma" w:hAnsi="Tahoma" w:eastAsia="Times New Roman" w:cs="Tahoma"/>
          <w:color w:val="555555"/>
          <w:sz w:val="21"/>
          <w:szCs w:val="21"/>
          <w:lang w:val="ru" w:eastAsia="ru"/>
        </w:rPr>
      </w:pPr>
      <w:r>
        <w:rPr>
          <w:rFonts w:ascii="Tahoma" w:hAnsi="Tahoma" w:eastAsia="Times New Roman" w:cs="Tahoma"/>
          <w:color w:val="555555"/>
          <w:kern w:val="0"/>
          <w:sz w:val="21"/>
          <w:szCs w:val="21"/>
          <w:lang w:val="ru" w:eastAsia="ru" w:bidi="ar"/>
        </w:rPr>
        <w:t> </w:t>
      </w:r>
    </w:p>
    <w:p w14:paraId="5053F25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330" w:lineRule="atLeast"/>
        <w:ind w:left="300" w:right="0" w:hanging="360"/>
        <w:jc w:val="left"/>
        <w:textAlignment w:val="top"/>
        <w:rPr>
          <w:rFonts w:ascii="Tahoma" w:hAnsi="Tahoma" w:eastAsia="Times New Roman" w:cs="Tahoma"/>
          <w:color w:val="555555"/>
          <w:sz w:val="21"/>
          <w:szCs w:val="21"/>
          <w:lang w:val="ru" w:eastAsia="ru"/>
        </w:rPr>
      </w:pPr>
      <w:r>
        <w:rPr>
          <w:rFonts w:ascii="Tahoma" w:hAnsi="Tahoma" w:eastAsia="Times New Roman" w:cs="Tahoma"/>
          <w:kern w:val="0"/>
          <w:sz w:val="21"/>
          <w:szCs w:val="21"/>
          <w:lang w:val="ru" w:eastAsia="ru" w:bidi="ar"/>
        </w:rPr>
        <w:fldChar w:fldCharType="begin"/>
      </w:r>
      <w:r>
        <w:rPr>
          <w:rFonts w:ascii="Tahoma" w:hAnsi="Tahoma" w:eastAsia="Times New Roman" w:cs="Tahoma"/>
          <w:kern w:val="0"/>
          <w:sz w:val="21"/>
          <w:szCs w:val="21"/>
          <w:lang w:val="ru" w:eastAsia="ru" w:bidi="ar"/>
        </w:rPr>
        <w:instrText xml:space="preserve"> HYPERLINK "http://culture.ru/" \o "Перейти" </w:instrText>
      </w:r>
      <w:r>
        <w:rPr>
          <w:rFonts w:ascii="Tahoma" w:hAnsi="Tahoma" w:eastAsia="Times New Roman" w:cs="Tahoma"/>
          <w:kern w:val="0"/>
          <w:sz w:val="21"/>
          <w:szCs w:val="21"/>
          <w:lang w:val="ru" w:eastAsia="ru" w:bidi="ar"/>
        </w:rPr>
        <w:fldChar w:fldCharType="separate"/>
      </w:r>
      <w:r>
        <w:rPr>
          <w:rStyle w:val="8"/>
          <w:rFonts w:ascii="Tahoma" w:hAnsi="Tahoma" w:eastAsia="Times New Roman" w:cs="Tahoma"/>
          <w:color w:val="007AD0"/>
          <w:sz w:val="18"/>
          <w:szCs w:val="22"/>
          <w:lang w:val="ru" w:eastAsia="ru"/>
        </w:rPr>
        <w:t>Культура.рф</w:t>
      </w:r>
      <w:r>
        <w:rPr>
          <w:rFonts w:ascii="Tahoma" w:hAnsi="Tahoma" w:eastAsia="Times New Roman" w:cs="Tahoma"/>
          <w:kern w:val="0"/>
          <w:sz w:val="21"/>
          <w:szCs w:val="21"/>
          <w:lang w:val="ru" w:eastAsia="ru" w:bidi="ar"/>
        </w:rPr>
        <w:fldChar w:fldCharType="end"/>
      </w:r>
    </w:p>
    <w:p w14:paraId="41D8EEDE">
      <w:pPr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300" w:right="0"/>
        <w:jc w:val="left"/>
        <w:rPr>
          <w:rFonts w:ascii="Tahoma" w:hAnsi="Tahoma" w:eastAsia="Times New Roman" w:cs="Tahoma"/>
          <w:color w:val="555555"/>
          <w:sz w:val="21"/>
          <w:szCs w:val="21"/>
          <w:lang w:val="ru" w:eastAsia="ru"/>
        </w:rPr>
      </w:pPr>
      <w:r>
        <w:rPr>
          <w:rFonts w:ascii="Tahoma" w:hAnsi="Tahoma" w:eastAsia="Times New Roman" w:cs="Tahoma"/>
          <w:color w:val="555555"/>
          <w:kern w:val="0"/>
          <w:sz w:val="21"/>
          <w:szCs w:val="21"/>
          <w:lang w:val="ru" w:eastAsia="ru" w:bidi="ar"/>
        </w:rPr>
        <w:t> </w:t>
      </w:r>
    </w:p>
    <w:p w14:paraId="7CFFB63B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330" w:lineRule="atLeast"/>
        <w:ind w:left="300" w:right="0" w:hanging="360"/>
        <w:jc w:val="left"/>
        <w:textAlignment w:val="top"/>
        <w:rPr>
          <w:rFonts w:ascii="Tahoma" w:hAnsi="Tahoma" w:eastAsia="Times New Roman" w:cs="Tahoma"/>
          <w:color w:val="555555"/>
          <w:sz w:val="21"/>
          <w:szCs w:val="21"/>
          <w:lang w:val="ru" w:eastAsia="ru"/>
        </w:rPr>
      </w:pPr>
      <w:r>
        <w:rPr>
          <w:rFonts w:ascii="Tahoma" w:hAnsi="Tahoma" w:eastAsia="Times New Roman" w:cs="Tahoma"/>
          <w:kern w:val="0"/>
          <w:sz w:val="21"/>
          <w:szCs w:val="21"/>
          <w:lang w:val="ru" w:eastAsia="ru" w:bidi="ar"/>
        </w:rPr>
        <w:fldChar w:fldCharType="begin"/>
      </w:r>
      <w:r>
        <w:rPr>
          <w:rFonts w:ascii="Tahoma" w:hAnsi="Tahoma" w:eastAsia="Times New Roman" w:cs="Tahoma"/>
          <w:kern w:val="0"/>
          <w:sz w:val="21"/>
          <w:szCs w:val="21"/>
          <w:lang w:val="ru" w:eastAsia="ru" w:bidi="ar"/>
        </w:rPr>
        <w:instrText xml:space="preserve"> HYPERLINK "http://www.edu.ru/" \o "Перейти" </w:instrText>
      </w:r>
      <w:r>
        <w:rPr>
          <w:rFonts w:ascii="Tahoma" w:hAnsi="Tahoma" w:eastAsia="Times New Roman" w:cs="Tahoma"/>
          <w:kern w:val="0"/>
          <w:sz w:val="21"/>
          <w:szCs w:val="21"/>
          <w:lang w:val="ru" w:eastAsia="ru" w:bidi="ar"/>
        </w:rPr>
        <w:fldChar w:fldCharType="separate"/>
      </w:r>
      <w:r>
        <w:rPr>
          <w:rStyle w:val="8"/>
          <w:rFonts w:ascii="Tahoma" w:hAnsi="Tahoma" w:eastAsia="Times New Roman" w:cs="Tahoma"/>
          <w:color w:val="007AD0"/>
          <w:sz w:val="18"/>
          <w:szCs w:val="22"/>
          <w:lang w:val="ru" w:eastAsia="ru"/>
        </w:rPr>
        <w:t>Федеральный портал "Российское образование"</w:t>
      </w:r>
      <w:r>
        <w:rPr>
          <w:rFonts w:ascii="Tahoma" w:hAnsi="Tahoma" w:eastAsia="Times New Roman" w:cs="Tahoma"/>
          <w:kern w:val="0"/>
          <w:sz w:val="21"/>
          <w:szCs w:val="21"/>
          <w:lang w:val="ru" w:eastAsia="ru" w:bidi="ar"/>
        </w:rPr>
        <w:fldChar w:fldCharType="end"/>
      </w:r>
    </w:p>
    <w:p w14:paraId="24FFC7FA">
      <w:pPr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300" w:right="0"/>
        <w:jc w:val="left"/>
        <w:rPr>
          <w:rFonts w:ascii="Tahoma" w:hAnsi="Tahoma" w:eastAsia="Times New Roman" w:cs="Tahoma"/>
          <w:color w:val="555555"/>
          <w:sz w:val="21"/>
          <w:szCs w:val="21"/>
          <w:lang w:val="ru" w:eastAsia="ru"/>
        </w:rPr>
      </w:pPr>
      <w:r>
        <w:rPr>
          <w:rFonts w:ascii="Tahoma" w:hAnsi="Tahoma" w:eastAsia="Times New Roman" w:cs="Tahoma"/>
          <w:color w:val="555555"/>
          <w:kern w:val="0"/>
          <w:sz w:val="21"/>
          <w:szCs w:val="21"/>
          <w:lang w:val="ru" w:eastAsia="ru" w:bidi="ar"/>
        </w:rPr>
        <w:t> </w:t>
      </w:r>
    </w:p>
    <w:p w14:paraId="3C321C28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330" w:lineRule="atLeast"/>
        <w:ind w:left="300" w:right="0" w:hanging="360"/>
        <w:jc w:val="left"/>
        <w:textAlignment w:val="top"/>
        <w:rPr>
          <w:rFonts w:ascii="Tahoma" w:hAnsi="Tahoma" w:eastAsia="Times New Roman" w:cs="Tahoma"/>
          <w:color w:val="555555"/>
          <w:sz w:val="21"/>
          <w:szCs w:val="21"/>
          <w:lang w:val="ru" w:eastAsia="ru"/>
        </w:rPr>
      </w:pPr>
      <w:r>
        <w:rPr>
          <w:rFonts w:ascii="Tahoma" w:hAnsi="Tahoma" w:eastAsia="Times New Roman" w:cs="Tahoma"/>
          <w:kern w:val="0"/>
          <w:sz w:val="21"/>
          <w:szCs w:val="21"/>
          <w:lang w:val="ru" w:eastAsia="ru" w:bidi="ar"/>
        </w:rPr>
        <w:fldChar w:fldCharType="begin"/>
      </w:r>
      <w:r>
        <w:rPr>
          <w:rFonts w:ascii="Tahoma" w:hAnsi="Tahoma" w:eastAsia="Times New Roman" w:cs="Tahoma"/>
          <w:kern w:val="0"/>
          <w:sz w:val="21"/>
          <w:szCs w:val="21"/>
          <w:lang w:val="ru" w:eastAsia="ru" w:bidi="ar"/>
        </w:rPr>
        <w:instrText xml:space="preserve"> HYPERLINK "https://edu.gov.ru/" \o "Перейти" </w:instrText>
      </w:r>
      <w:r>
        <w:rPr>
          <w:rFonts w:ascii="Tahoma" w:hAnsi="Tahoma" w:eastAsia="Times New Roman" w:cs="Tahoma"/>
          <w:kern w:val="0"/>
          <w:sz w:val="21"/>
          <w:szCs w:val="21"/>
          <w:lang w:val="ru" w:eastAsia="ru" w:bidi="ar"/>
        </w:rPr>
        <w:fldChar w:fldCharType="separate"/>
      </w:r>
      <w:r>
        <w:rPr>
          <w:rStyle w:val="8"/>
          <w:rFonts w:ascii="Tahoma" w:hAnsi="Tahoma" w:eastAsia="Times New Roman" w:cs="Tahoma"/>
          <w:color w:val="007AD0"/>
          <w:sz w:val="18"/>
          <w:szCs w:val="22"/>
          <w:lang w:val="ru" w:eastAsia="ru"/>
        </w:rPr>
        <w:t>Официальный сайт Минпросвещения России</w:t>
      </w:r>
      <w:r>
        <w:rPr>
          <w:rFonts w:ascii="Tahoma" w:hAnsi="Tahoma" w:eastAsia="Times New Roman" w:cs="Tahoma"/>
          <w:kern w:val="0"/>
          <w:sz w:val="21"/>
          <w:szCs w:val="21"/>
          <w:lang w:val="ru" w:eastAsia="ru" w:bidi="ar"/>
        </w:rPr>
        <w:fldChar w:fldCharType="end"/>
      </w:r>
    </w:p>
    <w:p w14:paraId="213E5492">
      <w:pPr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300" w:right="0"/>
        <w:jc w:val="left"/>
        <w:rPr>
          <w:rFonts w:ascii="Tahoma" w:hAnsi="Tahoma" w:eastAsia="Times New Roman" w:cs="Tahoma"/>
          <w:color w:val="555555"/>
          <w:sz w:val="21"/>
          <w:szCs w:val="21"/>
          <w:lang w:val="ru" w:eastAsia="ru"/>
        </w:rPr>
      </w:pPr>
      <w:r>
        <w:rPr>
          <w:rFonts w:ascii="Tahoma" w:hAnsi="Tahoma" w:eastAsia="Times New Roman" w:cs="Tahoma"/>
          <w:color w:val="555555"/>
          <w:kern w:val="0"/>
          <w:sz w:val="21"/>
          <w:szCs w:val="21"/>
          <w:lang w:val="ru" w:eastAsia="ru" w:bidi="ar"/>
        </w:rPr>
        <w:t> </w:t>
      </w:r>
    </w:p>
    <w:p w14:paraId="75F513DE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0" w:after="0" w:afterAutospacing="0" w:line="330" w:lineRule="atLeast"/>
        <w:ind w:left="300" w:right="0" w:hanging="360"/>
        <w:jc w:val="left"/>
        <w:textAlignment w:val="top"/>
        <w:rPr>
          <w:rFonts w:ascii="Tahoma" w:hAnsi="Tahoma" w:eastAsia="Times New Roman" w:cs="Tahoma"/>
          <w:color w:val="555555"/>
          <w:sz w:val="21"/>
          <w:szCs w:val="21"/>
          <w:lang w:val="ru" w:eastAsia="ru"/>
        </w:rPr>
      </w:pPr>
      <w:r>
        <w:rPr>
          <w:rFonts w:ascii="Tahoma" w:hAnsi="Tahoma" w:eastAsia="Times New Roman" w:cs="Tahoma"/>
          <w:kern w:val="0"/>
          <w:sz w:val="21"/>
          <w:szCs w:val="21"/>
          <w:lang w:val="ru" w:eastAsia="ru" w:bidi="ar"/>
        </w:rPr>
        <w:fldChar w:fldCharType="begin"/>
      </w:r>
      <w:r>
        <w:rPr>
          <w:rFonts w:ascii="Tahoma" w:hAnsi="Tahoma" w:eastAsia="Times New Roman" w:cs="Tahoma"/>
          <w:kern w:val="0"/>
          <w:sz w:val="21"/>
          <w:szCs w:val="21"/>
          <w:lang w:val="ru" w:eastAsia="ru" w:bidi="ar"/>
        </w:rPr>
        <w:instrText xml:space="preserve"> HYPERLINK "https://minobrnauki.gov.ru/" \o "Перейти" </w:instrText>
      </w:r>
      <w:r>
        <w:rPr>
          <w:rFonts w:ascii="Tahoma" w:hAnsi="Tahoma" w:eastAsia="Times New Roman" w:cs="Tahoma"/>
          <w:kern w:val="0"/>
          <w:sz w:val="21"/>
          <w:szCs w:val="21"/>
          <w:lang w:val="ru" w:eastAsia="ru" w:bidi="ar"/>
        </w:rPr>
        <w:fldChar w:fldCharType="separate"/>
      </w:r>
      <w:r>
        <w:rPr>
          <w:rStyle w:val="8"/>
          <w:rFonts w:ascii="Tahoma" w:hAnsi="Tahoma" w:eastAsia="Times New Roman" w:cs="Tahoma"/>
          <w:color w:val="D43B34"/>
          <w:sz w:val="18"/>
          <w:szCs w:val="22"/>
          <w:lang w:val="ru" w:eastAsia="ru"/>
        </w:rPr>
        <w:t>Официальный сайт Министерства науки и высшего образования Российской Федерации</w:t>
      </w:r>
      <w:r>
        <w:rPr>
          <w:rFonts w:ascii="Tahoma" w:hAnsi="Tahoma" w:eastAsia="Times New Roman" w:cs="Tahoma"/>
          <w:kern w:val="0"/>
          <w:sz w:val="21"/>
          <w:szCs w:val="21"/>
          <w:lang w:val="ru" w:eastAsia="ru" w:bidi="ar"/>
        </w:rPr>
        <w:fldChar w:fldCharType="end"/>
      </w:r>
    </w:p>
    <w:p w14:paraId="1BCC336B">
      <w:pPr>
        <w:keepNext w:val="0"/>
        <w:keepLines w:val="0"/>
        <w:widowControl/>
        <w:suppressLineNumbers w:val="0"/>
        <w:spacing w:before="0" w:beforeAutospacing="0" w:after="200" w:afterAutospacing="0" w:line="276" w:lineRule="auto"/>
        <w:ind w:left="0" w:right="0"/>
        <w:jc w:val="left"/>
      </w:pPr>
      <w:bookmarkStart w:id="0" w:name="_GoBack"/>
      <w:bookmarkEnd w:id="0"/>
    </w:p>
    <w:p w14:paraId="2B81071F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0B3466"/>
    <w:multiLevelType w:val="multilevel"/>
    <w:tmpl w:val="0C0B346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60060F7D"/>
    <w:multiLevelType w:val="multilevel"/>
    <w:tmpl w:val="60060F7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1A0EE9"/>
    <w:rsid w:val="001A0EE9"/>
    <w:rsid w:val="00404B47"/>
    <w:rsid w:val="008E2737"/>
    <w:rsid w:val="00A5479C"/>
    <w:rsid w:val="00FB1572"/>
    <w:rsid w:val="0AE43C6C"/>
    <w:rsid w:val="4C2D26DB"/>
    <w:rsid w:val="57D501B0"/>
    <w:rsid w:val="74D4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link w:val="12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link w:val="13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200" w:afterAutospacing="0" w:line="276" w:lineRule="auto"/>
      <w:ind w:left="0" w:right="0"/>
    </w:pPr>
    <w:rPr>
      <w:rFonts w:ascii="Calibri" w:hAnsi="Calibri" w:cs="Times New Roman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semiHidden/>
    <w:unhideWhenUsed/>
    <w:uiPriority w:val="99"/>
    <w:rPr>
      <w:color w:val="800080"/>
      <w:u w:val="single"/>
    </w:rPr>
  </w:style>
  <w:style w:type="character" w:styleId="7">
    <w:name w:val="Emphasis"/>
    <w:basedOn w:val="4"/>
    <w:qFormat/>
    <w:uiPriority w:val="20"/>
    <w:rPr>
      <w:i/>
      <w:iCs/>
    </w:rPr>
  </w:style>
  <w:style w:type="character" w:styleId="8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styleId="9">
    <w:name w:val="Strong"/>
    <w:basedOn w:val="4"/>
    <w:qFormat/>
    <w:uiPriority w:val="22"/>
    <w:rPr>
      <w:b/>
      <w:bCs/>
    </w:rPr>
  </w:style>
  <w:style w:type="paragraph" w:styleId="10">
    <w:name w:val="Balloon Text"/>
    <w:basedOn w:val="1"/>
    <w:link w:val="1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3">
    <w:name w:val="Заголовок 2 Знак"/>
    <w:basedOn w:val="4"/>
    <w:link w:val="3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4">
    <w:name w:val="text"/>
    <w:basedOn w:val="4"/>
    <w:uiPriority w:val="0"/>
  </w:style>
  <w:style w:type="character" w:customStyle="1" w:styleId="15">
    <w:name w:val="caption"/>
    <w:basedOn w:val="4"/>
    <w:qFormat/>
    <w:uiPriority w:val="0"/>
  </w:style>
  <w:style w:type="character" w:customStyle="1" w:styleId="16">
    <w:name w:val="link-wrapper-container"/>
    <w:basedOn w:val="4"/>
    <w:qFormat/>
    <w:uiPriority w:val="0"/>
  </w:style>
  <w:style w:type="paragraph" w:styleId="17">
    <w:name w:val="List Paragraph"/>
    <w:basedOn w:val="1"/>
    <w:qFormat/>
    <w:uiPriority w:val="3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8">
    <w:name w:val="Текст выноски Знак"/>
    <w:basedOn w:val="4"/>
    <w:link w:val="10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1397</Words>
  <Characters>7966</Characters>
  <Lines>66</Lines>
  <Paragraphs>18</Paragraphs>
  <TotalTime>44</TotalTime>
  <ScaleCrop>false</ScaleCrop>
  <LinksUpToDate>false</LinksUpToDate>
  <CharactersWithSpaces>9345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2025-02-25T09:06:00Z</dcterms:created>
  <dc:creator>User</dc:creator>
  <cp:lastModifiedBy>User</cp:lastModifiedBy>
  <dcterms:modified xsi:type="dcterms:W3CDTF">2025-02-25T12:40:57Z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4F9C7C93E7244C518BF7E5BFD2D29FA6_12</vt:lpwstr>
  </property>
</Properties>
</file>